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6857C705" w:rsidR="002B723D" w:rsidRDefault="00227553" w:rsidP="00477397">
      <w:pPr>
        <w:contextualSpacing/>
        <w:jc w:val="center"/>
        <w:rPr>
          <w:rFonts w:ascii="Arial" w:hAnsi="Arial" w:cs="Arial"/>
          <w:b/>
          <w:sz w:val="18"/>
          <w:szCs w:val="18"/>
        </w:rPr>
      </w:pPr>
      <w:r>
        <w:rPr>
          <w:rFonts w:ascii="Arial" w:hAnsi="Arial" w:cs="Arial"/>
          <w:b/>
          <w:sz w:val="18"/>
          <w:szCs w:val="18"/>
        </w:rPr>
        <w:t>One-Dimensional Quadratic Residue Diffuser (RQS</w:t>
      </w:r>
      <w:r w:rsidR="00BE4351">
        <w:rPr>
          <w:rFonts w:ascii="Arial" w:hAnsi="Arial" w:cs="Arial"/>
          <w:b/>
          <w:sz w:val="18"/>
          <w:szCs w:val="18"/>
        </w:rPr>
        <w:t>450</w:t>
      </w:r>
      <w:r>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2926E13F" w:rsidR="009E7E35" w:rsidRDefault="009E7E35">
      <w:pPr>
        <w:pStyle w:val="NoSpacing"/>
        <w:numPr>
          <w:ilvl w:val="0"/>
          <w:numId w:val="29"/>
        </w:numPr>
      </w:pPr>
      <w:r>
        <w:t>Section 09</w:t>
      </w:r>
      <w:r w:rsidR="00BE4351">
        <w:t>450</w:t>
      </w:r>
      <w:r>
        <w:t xml:space="preserve">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451F180D"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FB0A44">
        <w:rPr>
          <w:rFonts w:ascii="Arial" w:hAnsi="Arial" w:cs="Arial"/>
          <w:sz w:val="18"/>
          <w:szCs w:val="18"/>
        </w:rPr>
        <w:t>[description]</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2132BD80"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Building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65C18D5A" w14:textId="3573A984" w:rsidR="0011051E" w:rsidRPr="0011051E" w:rsidRDefault="0011051E">
      <w:pPr>
        <w:pStyle w:val="ListParagraph"/>
        <w:numPr>
          <w:ilvl w:val="0"/>
          <w:numId w:val="3"/>
        </w:numPr>
        <w:rPr>
          <w:rFonts w:ascii="Arial" w:hAnsi="Arial" w:cs="Arial"/>
          <w:sz w:val="18"/>
          <w:szCs w:val="18"/>
        </w:rPr>
      </w:pPr>
      <w:r>
        <w:rPr>
          <w:rFonts w:ascii="Arial" w:hAnsi="Arial" w:cs="Arial"/>
          <w:sz w:val="18"/>
          <w:szCs w:val="18"/>
        </w:rPr>
        <w:t>One-Dimensional Quadratic Residue Diffusers are standalone units that may be used singly or in multiples</w:t>
      </w:r>
      <w:r w:rsidR="00654EF8">
        <w:rPr>
          <w:rFonts w:ascii="Arial" w:hAnsi="Arial" w:cs="Arial"/>
          <w:sz w:val="18"/>
          <w:szCs w:val="18"/>
        </w:rPr>
        <w:t xml:space="preserve"> featuring prime numbers of not less than 11 and with full sequences (0-0) that do not require special coupling or custom units for centers and ends.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333BA473"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450 </w:t>
      </w:r>
      <w:proofErr w:type="gramStart"/>
      <w:r>
        <w:rPr>
          <w:rFonts w:ascii="Arial" w:hAnsi="Arial" w:cs="Arial"/>
          <w:sz w:val="18"/>
          <w:szCs w:val="18"/>
        </w:rPr>
        <w:t>maximum</w:t>
      </w:r>
      <w:proofErr w:type="gramEnd"/>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C19F340"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Environmental Requirements: Do not install panels until wet work, such as concrete and plastering, is complete; the building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112A4CE9"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r w:rsidR="00B548E6">
        <w:rPr>
          <w:rFonts w:ascii="Arial" w:hAnsi="Arial" w:cs="Arial"/>
          <w:sz w:val="18"/>
          <w:szCs w:val="18"/>
        </w:rPr>
        <w:t>RealQuad Studio</w:t>
      </w:r>
      <w:r w:rsidR="00BE4351">
        <w:rPr>
          <w:rFonts w:ascii="Arial" w:hAnsi="Arial" w:cs="Arial"/>
          <w:sz w:val="18"/>
          <w:szCs w:val="18"/>
        </w:rPr>
        <w:t>450</w:t>
      </w:r>
      <w:r w:rsidR="00B548E6">
        <w:rPr>
          <w:rFonts w:ascii="Arial" w:hAnsi="Arial" w:cs="Arial"/>
          <w:sz w:val="18"/>
          <w:szCs w:val="18"/>
        </w:rPr>
        <w:t xml:space="preserve"> (RQS</w:t>
      </w:r>
      <w:r w:rsidR="00BE4351">
        <w:rPr>
          <w:rFonts w:ascii="Arial" w:hAnsi="Arial" w:cs="Arial"/>
          <w:sz w:val="18"/>
          <w:szCs w:val="18"/>
        </w:rPr>
        <w:t>450</w:t>
      </w:r>
      <w:r w:rsidR="00B548E6">
        <w:rPr>
          <w:rFonts w:ascii="Arial" w:hAnsi="Arial" w:cs="Arial"/>
          <w:sz w:val="18"/>
          <w:szCs w:val="18"/>
        </w:rPr>
        <w:t>) Quadratic Residue Diffuser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255F1149" w:rsidR="00D01A01" w:rsidRPr="00E37D21" w:rsidRDefault="00E1133F">
      <w:pPr>
        <w:pStyle w:val="ListParagraph"/>
        <w:numPr>
          <w:ilvl w:val="0"/>
          <w:numId w:val="21"/>
        </w:numPr>
        <w:rPr>
          <w:rFonts w:ascii="Arial" w:hAnsi="Arial" w:cs="Arial"/>
          <w:sz w:val="18"/>
          <w:szCs w:val="18"/>
        </w:rPr>
      </w:pPr>
      <w:r>
        <w:rPr>
          <w:rFonts w:ascii="Arial" w:hAnsi="Arial" w:cs="Arial"/>
          <w:sz w:val="18"/>
          <w:szCs w:val="18"/>
        </w:rPr>
        <w:t>Veneers: Natural wood veneer, species and cut (Maple/Plain-sliced) Plastic Laminate (</w:t>
      </w:r>
      <w:proofErr w:type="spellStart"/>
      <w:r>
        <w:rPr>
          <w:rFonts w:ascii="Arial" w:hAnsi="Arial" w:cs="Arial"/>
          <w:sz w:val="18"/>
          <w:szCs w:val="18"/>
        </w:rPr>
        <w:t>Manufactuer</w:t>
      </w:r>
      <w:proofErr w:type="spellEnd"/>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73D8F7CE"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r w:rsidR="008E6D89">
        <w:rPr>
          <w:rFonts w:ascii="Arial" w:hAnsi="Arial" w:cs="Arial"/>
          <w:sz w:val="18"/>
          <w:szCs w:val="18"/>
        </w:rPr>
        <w:t xml:space="preserve">RealQuad Studio </w:t>
      </w:r>
      <w:r w:rsidR="00BE4351">
        <w:rPr>
          <w:rFonts w:ascii="Arial" w:hAnsi="Arial" w:cs="Arial"/>
          <w:sz w:val="18"/>
          <w:szCs w:val="18"/>
        </w:rPr>
        <w:t>450</w:t>
      </w:r>
      <w:r w:rsidR="008E6D89">
        <w:rPr>
          <w:rFonts w:ascii="Arial" w:hAnsi="Arial" w:cs="Arial"/>
          <w:sz w:val="18"/>
          <w:szCs w:val="18"/>
        </w:rPr>
        <w:t xml:space="preserve"> </w:t>
      </w:r>
    </w:p>
    <w:p w14:paraId="6054C30A" w14:textId="104033EB"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BE4351">
        <w:rPr>
          <w:rFonts w:ascii="Arial" w:hAnsi="Arial" w:cs="Arial"/>
          <w:sz w:val="18"/>
          <w:szCs w:val="18"/>
        </w:rPr>
        <w:t xml:space="preserve"> 7 7</w:t>
      </w:r>
      <w:r w:rsidR="008E6D89">
        <w:rPr>
          <w:rFonts w:ascii="Arial" w:hAnsi="Arial" w:cs="Arial"/>
          <w:sz w:val="18"/>
          <w:szCs w:val="18"/>
        </w:rPr>
        <w:t>/8”</w:t>
      </w:r>
    </w:p>
    <w:p w14:paraId="073244D9" w14:textId="6A8CD65F"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8E6D89">
        <w:rPr>
          <w:rFonts w:ascii="Arial" w:hAnsi="Arial" w:cs="Arial"/>
          <w:sz w:val="18"/>
          <w:szCs w:val="18"/>
        </w:rPr>
        <w:t>Standard: 23 5/8” x 23 5/8”, 47 ¼” x 23 5/8”, 60” x 23 5/8” and 72” x 23 5/8”. Custom Size</w:t>
      </w:r>
      <w:r w:rsidR="007D660B">
        <w:rPr>
          <w:rFonts w:ascii="Arial" w:hAnsi="Arial" w:cs="Arial"/>
          <w:sz w:val="18"/>
          <w:szCs w:val="18"/>
        </w:rPr>
        <w:t>s: See drawings</w:t>
      </w:r>
    </w:p>
    <w:p w14:paraId="5052C5ED" w14:textId="4643D6FC" w:rsidR="004C7832" w:rsidRDefault="00D01A01">
      <w:pPr>
        <w:pStyle w:val="ListParagraph"/>
        <w:numPr>
          <w:ilvl w:val="0"/>
          <w:numId w:val="15"/>
        </w:numPr>
        <w:rPr>
          <w:rFonts w:ascii="Arial" w:hAnsi="Arial" w:cs="Arial"/>
          <w:sz w:val="18"/>
          <w:szCs w:val="18"/>
        </w:rPr>
      </w:pPr>
      <w:r>
        <w:rPr>
          <w:rFonts w:ascii="Arial" w:hAnsi="Arial" w:cs="Arial"/>
          <w:sz w:val="18"/>
          <w:szCs w:val="18"/>
        </w:rPr>
        <w:t>Core:</w:t>
      </w:r>
      <w:r w:rsidR="00EF3CA8">
        <w:rPr>
          <w:rFonts w:ascii="Arial" w:hAnsi="Arial" w:cs="Arial"/>
          <w:sz w:val="18"/>
          <w:szCs w:val="18"/>
        </w:rPr>
        <w:t xml:space="preserve"> </w:t>
      </w:r>
      <w:r w:rsidR="000750BE">
        <w:rPr>
          <w:rFonts w:ascii="Arial" w:hAnsi="Arial" w:cs="Arial"/>
          <w:sz w:val="18"/>
          <w:szCs w:val="18"/>
        </w:rPr>
        <w:t>MDF</w:t>
      </w:r>
      <w:r w:rsidR="009C034A">
        <w:rPr>
          <w:rFonts w:ascii="Arial" w:hAnsi="Arial" w:cs="Arial"/>
          <w:sz w:val="18"/>
          <w:szCs w:val="18"/>
        </w:rPr>
        <w:t xml:space="preserve"> </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620ED54"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AF0D94">
        <w:rPr>
          <w:rFonts w:ascii="Arial" w:hAnsi="Arial" w:cs="Arial"/>
          <w:sz w:val="18"/>
          <w:szCs w:val="18"/>
        </w:rPr>
        <w:t>Multi-cell</w:t>
      </w:r>
      <w:r w:rsidR="008E6D89">
        <w:rPr>
          <w:rFonts w:ascii="Arial" w:hAnsi="Arial" w:cs="Arial"/>
          <w:sz w:val="18"/>
          <w:szCs w:val="18"/>
        </w:rPr>
        <w:t xml:space="preserve"> surface with finished cells of different depths based on the </w:t>
      </w:r>
      <w:r w:rsidR="00AF0D94">
        <w:rPr>
          <w:rFonts w:ascii="Arial" w:hAnsi="Arial" w:cs="Arial"/>
          <w:sz w:val="18"/>
          <w:szCs w:val="18"/>
        </w:rPr>
        <w:t xml:space="preserve">Schroeder </w:t>
      </w:r>
      <w:r w:rsidR="005F2892">
        <w:rPr>
          <w:rFonts w:ascii="Arial" w:hAnsi="Arial" w:cs="Arial"/>
          <w:sz w:val="18"/>
          <w:szCs w:val="18"/>
        </w:rPr>
        <w:t>quadratic residue equation.</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166ECB51"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[Z</w:t>
      </w:r>
      <w:r w:rsidR="00CF25F9">
        <w:rPr>
          <w:rFonts w:ascii="Arial" w:hAnsi="Arial" w:cs="Arial"/>
          <w:sz w:val="18"/>
          <w:szCs w:val="18"/>
        </w:rPr>
        <w:t>-Clip &amp; Z-Bar</w:t>
      </w:r>
      <w:r w:rsidR="003C2530">
        <w:rPr>
          <w:rFonts w:ascii="Arial" w:hAnsi="Arial" w:cs="Arial"/>
          <w:sz w:val="18"/>
          <w:szCs w:val="18"/>
        </w:rPr>
        <w:t>]</w:t>
      </w:r>
      <w:r w:rsidR="00AF0D94">
        <w:rPr>
          <w:rFonts w:ascii="Arial" w:hAnsi="Arial" w:cs="Arial"/>
          <w:sz w:val="18"/>
          <w:szCs w:val="18"/>
        </w:rPr>
        <w:t xml:space="preserve">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4B26ED51" w:rsidR="00276D66" w:rsidRDefault="00276D66" w:rsidP="00BB46B1">
      <w:pPr>
        <w:tabs>
          <w:tab w:val="right" w:pos="2320"/>
        </w:tabs>
        <w:rPr>
          <w:rFonts w:ascii="Arial" w:hAnsi="Arial" w:cs="Arial"/>
          <w:sz w:val="18"/>
          <w:szCs w:val="18"/>
        </w:rPr>
      </w:pPr>
    </w:p>
    <w:p w14:paraId="2F6B276D" w14:textId="77777777" w:rsidR="00E1133F" w:rsidRDefault="00E1133F" w:rsidP="00BB46B1">
      <w:pPr>
        <w:tabs>
          <w:tab w:val="right" w:pos="2320"/>
        </w:tabs>
        <w:rPr>
          <w:rFonts w:ascii="Arial" w:hAnsi="Arial" w:cs="Arial"/>
          <w:sz w:val="18"/>
          <w:szCs w:val="18"/>
        </w:rPr>
      </w:pPr>
    </w:p>
    <w:p w14:paraId="30D05397" w14:textId="3CFF911E" w:rsidR="005C28D6"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5E84FCD9" w:rsidR="00BC5DCE" w:rsidRDefault="00BE4351" w:rsidP="009E6851">
      <w:pPr>
        <w:rPr>
          <w:rFonts w:ascii="Arial" w:hAnsi="Arial" w:cs="Arial"/>
          <w:sz w:val="18"/>
          <w:szCs w:val="18"/>
        </w:rPr>
      </w:pPr>
      <w:r>
        <w:rPr>
          <w:noProof/>
        </w:rPr>
        <w:lastRenderedPageBreak/>
        <w:drawing>
          <wp:anchor distT="0" distB="0" distL="114300" distR="114300" simplePos="0" relativeHeight="251659776" behindDoc="1" locked="0" layoutInCell="1" allowOverlap="1" wp14:anchorId="7CC15A4F" wp14:editId="18CA4731">
            <wp:simplePos x="0" y="0"/>
            <wp:positionH relativeFrom="column">
              <wp:posOffset>736600</wp:posOffset>
            </wp:positionH>
            <wp:positionV relativeFrom="paragraph">
              <wp:posOffset>209550</wp:posOffset>
            </wp:positionV>
            <wp:extent cx="5454650" cy="4519190"/>
            <wp:effectExtent l="0" t="0" r="0" b="0"/>
            <wp:wrapNone/>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rotWithShape="1">
                    <a:blip r:embed="rId9"/>
                    <a:srcRect l="22970" t="9767" r="32799" b="23227"/>
                    <a:stretch/>
                  </pic:blipFill>
                  <pic:spPr bwMode="auto">
                    <a:xfrm>
                      <a:off x="0" y="0"/>
                      <a:ext cx="5454650" cy="45191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A0F36">
        <w:rPr>
          <w:rFonts w:ascii="Arial" w:hAnsi="Arial" w:cs="Arial"/>
          <w:sz w:val="18"/>
          <w:szCs w:val="18"/>
        </w:rPr>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627FDE6E" w:rsidR="007A659B" w:rsidRDefault="007A659B" w:rsidP="009E6851">
      <w:pPr>
        <w:rPr>
          <w:rFonts w:ascii="Arial" w:hAnsi="Arial" w:cs="Arial"/>
          <w:sz w:val="18"/>
          <w:szCs w:val="18"/>
        </w:rPr>
      </w:pPr>
    </w:p>
    <w:p w14:paraId="2A57D023" w14:textId="77777777" w:rsidR="00EE0B88" w:rsidRDefault="00EE0B88" w:rsidP="009E6851">
      <w:pPr>
        <w:rPr>
          <w:rFonts w:ascii="Arial" w:hAnsi="Arial" w:cs="Arial"/>
          <w:sz w:val="18"/>
          <w:szCs w:val="18"/>
        </w:rPr>
      </w:pPr>
    </w:p>
    <w:p w14:paraId="64317C79" w14:textId="77777777" w:rsidR="00EE0B88" w:rsidRDefault="00EE0B88" w:rsidP="009E6851">
      <w:pPr>
        <w:rPr>
          <w:rFonts w:ascii="Arial" w:hAnsi="Arial" w:cs="Arial"/>
          <w:sz w:val="18"/>
          <w:szCs w:val="18"/>
        </w:rPr>
      </w:pPr>
    </w:p>
    <w:p w14:paraId="46290DE0" w14:textId="77777777" w:rsidR="00EE0B88" w:rsidRDefault="00EE0B88" w:rsidP="009E6851">
      <w:pPr>
        <w:rPr>
          <w:rFonts w:ascii="Arial" w:hAnsi="Arial" w:cs="Arial"/>
          <w:sz w:val="18"/>
          <w:szCs w:val="18"/>
        </w:rPr>
      </w:pPr>
    </w:p>
    <w:p w14:paraId="7803F400" w14:textId="77777777" w:rsidR="00EE0B88" w:rsidRDefault="00EE0B88" w:rsidP="009E6851">
      <w:pPr>
        <w:rPr>
          <w:rFonts w:ascii="Arial" w:hAnsi="Arial" w:cs="Arial"/>
          <w:sz w:val="18"/>
          <w:szCs w:val="18"/>
        </w:rPr>
      </w:pPr>
    </w:p>
    <w:p w14:paraId="0EFDD15D" w14:textId="77777777" w:rsidR="00EE0B88" w:rsidRDefault="00EE0B88" w:rsidP="009E6851">
      <w:pPr>
        <w:rPr>
          <w:rFonts w:ascii="Arial" w:hAnsi="Arial" w:cs="Arial"/>
          <w:sz w:val="18"/>
          <w:szCs w:val="18"/>
        </w:rPr>
      </w:pPr>
    </w:p>
    <w:p w14:paraId="7EE85361" w14:textId="77777777" w:rsidR="00EE0B88" w:rsidRDefault="00EE0B88" w:rsidP="009E6851">
      <w:pPr>
        <w:rPr>
          <w:rFonts w:ascii="Arial" w:hAnsi="Arial" w:cs="Arial"/>
          <w:sz w:val="18"/>
          <w:szCs w:val="18"/>
        </w:rPr>
      </w:pPr>
    </w:p>
    <w:p w14:paraId="21C8895A" w14:textId="77777777" w:rsidR="00EE0B88" w:rsidRDefault="00EE0B88" w:rsidP="009E6851">
      <w:pPr>
        <w:rPr>
          <w:rFonts w:ascii="Arial" w:hAnsi="Arial" w:cs="Arial"/>
          <w:sz w:val="18"/>
          <w:szCs w:val="18"/>
        </w:rPr>
      </w:pPr>
    </w:p>
    <w:p w14:paraId="2648D15E" w14:textId="77777777" w:rsidR="00EE0B88" w:rsidRDefault="00EE0B88" w:rsidP="009E6851">
      <w:pPr>
        <w:rPr>
          <w:rFonts w:ascii="Arial" w:hAnsi="Arial" w:cs="Arial"/>
          <w:sz w:val="18"/>
          <w:szCs w:val="18"/>
        </w:rPr>
      </w:pPr>
    </w:p>
    <w:p w14:paraId="307C2F49" w14:textId="77777777" w:rsidR="00EE0B88" w:rsidRDefault="00EE0B88" w:rsidP="009E6851">
      <w:pPr>
        <w:rPr>
          <w:rFonts w:ascii="Arial" w:hAnsi="Arial" w:cs="Arial"/>
          <w:sz w:val="18"/>
          <w:szCs w:val="18"/>
        </w:rPr>
      </w:pPr>
    </w:p>
    <w:p w14:paraId="4BBE064B" w14:textId="77777777" w:rsidR="00EE0B88" w:rsidRDefault="00EE0B88" w:rsidP="009E6851">
      <w:pPr>
        <w:rPr>
          <w:rFonts w:ascii="Arial" w:hAnsi="Arial" w:cs="Arial"/>
          <w:sz w:val="18"/>
          <w:szCs w:val="18"/>
        </w:rPr>
      </w:pPr>
    </w:p>
    <w:p w14:paraId="41CA1AF3" w14:textId="77777777" w:rsidR="00EE0B88" w:rsidRDefault="00EE0B88" w:rsidP="009E6851">
      <w:pPr>
        <w:rPr>
          <w:rFonts w:ascii="Arial" w:hAnsi="Arial" w:cs="Arial"/>
          <w:sz w:val="18"/>
          <w:szCs w:val="18"/>
        </w:rPr>
      </w:pPr>
    </w:p>
    <w:p w14:paraId="100C01C5" w14:textId="77777777" w:rsidR="00EE0B88" w:rsidRDefault="00EE0B88" w:rsidP="009E6851">
      <w:pPr>
        <w:rPr>
          <w:rFonts w:ascii="Arial" w:hAnsi="Arial" w:cs="Arial"/>
          <w:sz w:val="18"/>
          <w:szCs w:val="18"/>
        </w:rPr>
      </w:pPr>
    </w:p>
    <w:p w14:paraId="750D49C2" w14:textId="77777777" w:rsidR="00EE0B88" w:rsidRDefault="00EE0B88" w:rsidP="009E6851">
      <w:pPr>
        <w:rPr>
          <w:rFonts w:ascii="Arial" w:hAnsi="Arial" w:cs="Arial"/>
          <w:sz w:val="18"/>
          <w:szCs w:val="18"/>
        </w:rPr>
      </w:pPr>
    </w:p>
    <w:p w14:paraId="650464D1" w14:textId="77777777" w:rsidR="00EE0B88" w:rsidRDefault="00EE0B88" w:rsidP="009E6851">
      <w:pPr>
        <w:rPr>
          <w:rFonts w:ascii="Arial" w:hAnsi="Arial" w:cs="Arial"/>
          <w:sz w:val="18"/>
          <w:szCs w:val="18"/>
        </w:rPr>
      </w:pPr>
    </w:p>
    <w:p w14:paraId="34BE5E47" w14:textId="77777777" w:rsidR="00EE0B88" w:rsidRDefault="00EE0B88" w:rsidP="009E6851">
      <w:pPr>
        <w:rPr>
          <w:rFonts w:ascii="Arial" w:hAnsi="Arial" w:cs="Arial"/>
          <w:sz w:val="18"/>
          <w:szCs w:val="18"/>
        </w:rPr>
      </w:pPr>
    </w:p>
    <w:p w14:paraId="06640C2A" w14:textId="77777777" w:rsidR="00EE0B88" w:rsidRDefault="00EE0B88" w:rsidP="009E6851">
      <w:pPr>
        <w:rPr>
          <w:rFonts w:ascii="Arial" w:hAnsi="Arial" w:cs="Arial"/>
          <w:sz w:val="18"/>
          <w:szCs w:val="18"/>
        </w:rPr>
      </w:pPr>
    </w:p>
    <w:p w14:paraId="194C230A"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43F07926" w:rsidR="007A659B" w:rsidRPr="00EE0B88" w:rsidRDefault="00EE0B88">
      <w:pPr>
        <w:pStyle w:val="ListParagraph"/>
        <w:numPr>
          <w:ilvl w:val="0"/>
          <w:numId w:val="16"/>
        </w:numPr>
        <w:rPr>
          <w:rFonts w:ascii="Arial" w:hAnsi="Arial" w:cs="Arial"/>
          <w:sz w:val="18"/>
          <w:szCs w:val="18"/>
        </w:rPr>
      </w:pPr>
      <w:r>
        <w:rPr>
          <w:rFonts w:ascii="Arial" w:hAnsi="Arial" w:cs="Arial"/>
          <w:sz w:val="18"/>
          <w:szCs w:val="18"/>
        </w:rPr>
        <w:t>RealQuad Studio Quadratic Residue Diffusers are CNC cut with a minimum of .01 tolerance standard for all parts. All assembly is done by qualified factory staff. All units are mounted standard by Z-clip/Z-bar per instructions</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54B327AF"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Shop Finishing: Panels shall be shop-finished with clear pre-catalyzed lacquer finish system</w:t>
      </w:r>
      <w:r w:rsidR="005C28D6">
        <w:rPr>
          <w:rFonts w:ascii="Arial" w:hAnsi="Arial" w:cs="Arial"/>
          <w:sz w:val="18"/>
          <w:szCs w:val="18"/>
        </w:rPr>
        <w:t xml:space="preserve"> or water-based lacquer depending on the wood species and specifications</w:t>
      </w:r>
      <w:r w:rsidR="00FF56C2">
        <w:rPr>
          <w:rFonts w:ascii="Arial" w:hAnsi="Arial" w:cs="Arial"/>
          <w:sz w:val="18"/>
          <w:szCs w:val="18"/>
        </w:rPr>
        <w:t xml:space="preserve"> unless plastic laminates </w:t>
      </w:r>
      <w:r w:rsidR="00EE0B88">
        <w:rPr>
          <w:rFonts w:ascii="Arial" w:hAnsi="Arial" w:cs="Arial"/>
          <w:sz w:val="18"/>
          <w:szCs w:val="18"/>
        </w:rPr>
        <w:t xml:space="preserve">or fabrics </w:t>
      </w:r>
      <w:r w:rsidR="00FF56C2">
        <w:rPr>
          <w:rFonts w:ascii="Arial" w:hAnsi="Arial" w:cs="Arial"/>
          <w:sz w:val="18"/>
          <w:szCs w:val="18"/>
        </w:rPr>
        <w:t>are utilized.</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0262C024"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handled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68AD0B2E" w14:textId="77777777" w:rsidR="003668F6"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Coordination with Other Trades: Coordinate with all other trades to ensure that wet work including concrete, terrazzo, plastering, painting, etc. in the installation area is complete, cured and dry prior to installation. Coordinate with all other trades to verify that components associated with mechanical, electrical, lighting, data, telecommunication, audio, video, fire suppression and other building systems are installed behind or above designated installation areas prior to commencing </w:t>
      </w:r>
    </w:p>
    <w:p w14:paraId="08EB5474" w14:textId="77777777" w:rsidR="003668F6" w:rsidRDefault="003668F6" w:rsidP="003668F6">
      <w:pPr>
        <w:pStyle w:val="ListParagraph"/>
        <w:rPr>
          <w:rFonts w:ascii="Arial" w:hAnsi="Arial" w:cs="Arial"/>
          <w:sz w:val="18"/>
          <w:szCs w:val="18"/>
        </w:rPr>
      </w:pPr>
    </w:p>
    <w:p w14:paraId="5743A532" w14:textId="77777777" w:rsidR="003668F6" w:rsidRDefault="003668F6" w:rsidP="003668F6">
      <w:pPr>
        <w:pStyle w:val="ListParagraph"/>
        <w:rPr>
          <w:rFonts w:ascii="Arial" w:hAnsi="Arial" w:cs="Arial"/>
          <w:sz w:val="18"/>
          <w:szCs w:val="18"/>
        </w:rPr>
      </w:pPr>
    </w:p>
    <w:p w14:paraId="0A14B302" w14:textId="77777777" w:rsidR="003668F6" w:rsidRDefault="003668F6" w:rsidP="003668F6">
      <w:pPr>
        <w:pStyle w:val="ListParagraph"/>
        <w:rPr>
          <w:rFonts w:ascii="Arial" w:hAnsi="Arial" w:cs="Arial"/>
          <w:sz w:val="18"/>
          <w:szCs w:val="18"/>
        </w:rPr>
      </w:pPr>
    </w:p>
    <w:p w14:paraId="1CA54285" w14:textId="77777777" w:rsidR="003668F6" w:rsidRPr="003668F6" w:rsidRDefault="003668F6" w:rsidP="003668F6">
      <w:pPr>
        <w:ind w:left="360"/>
        <w:rPr>
          <w:rFonts w:ascii="Arial" w:hAnsi="Arial" w:cs="Arial"/>
          <w:sz w:val="18"/>
          <w:szCs w:val="18"/>
        </w:rPr>
      </w:pPr>
    </w:p>
    <w:p w14:paraId="2171CAEB" w14:textId="57240A20"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installation. Coordinate the exact size, location and sequencing of building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field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77777777"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building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Demonstrate to the building owner or to the owner’s representative the safe and proper method for removing and replacing all types of accessible panels</w:t>
      </w:r>
    </w:p>
    <w:p w14:paraId="3525F59F"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Supply the building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3184D" w14:textId="77777777" w:rsidR="00273D0F" w:rsidRDefault="00273D0F" w:rsidP="00837A13">
      <w:pPr>
        <w:spacing w:after="0" w:line="240" w:lineRule="auto"/>
      </w:pPr>
      <w:r>
        <w:separator/>
      </w:r>
    </w:p>
  </w:endnote>
  <w:endnote w:type="continuationSeparator" w:id="0">
    <w:p w14:paraId="25B9A4EC" w14:textId="77777777" w:rsidR="00273D0F" w:rsidRDefault="00273D0F" w:rsidP="00837A13">
      <w:pPr>
        <w:spacing w:after="0" w:line="240" w:lineRule="auto"/>
      </w:pPr>
      <w:r>
        <w:continuationSeparator/>
      </w:r>
    </w:p>
  </w:endnote>
  <w:endnote w:type="continuationNotice" w:id="1">
    <w:p w14:paraId="28CF844E" w14:textId="77777777" w:rsidR="00273D0F" w:rsidRDefault="00273D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41246"/>
      <w:docPartObj>
        <w:docPartGallery w:val="Page Numbers (Bottom of Page)"/>
        <w:docPartUnique/>
      </w:docPartObj>
    </w:sdtPr>
    <w:sdtEndPr>
      <w:rPr>
        <w:noProof/>
      </w:rPr>
    </w:sdtEndPr>
    <w:sdtContent>
      <w:p w14:paraId="251BFFFA" w14:textId="319DBDAB" w:rsidR="00E1133F" w:rsidRDefault="00E1133F" w:rsidP="0095632F">
        <w:pPr>
          <w:pStyle w:val="Footer"/>
          <w:jc w:val="center"/>
          <w:rPr>
            <w:noProof/>
          </w:rPr>
        </w:pPr>
        <w:r>
          <w:fldChar w:fldCharType="begin"/>
        </w:r>
        <w:r>
          <w:instrText xml:space="preserve"> PAGE   \* MERGEFORMAT </w:instrText>
        </w:r>
        <w:r>
          <w:fldChar w:fldCharType="separate"/>
        </w:r>
        <w:r>
          <w:rPr>
            <w:noProof/>
          </w:rPr>
          <w:t>2</w:t>
        </w:r>
        <w:r>
          <w:rPr>
            <w:noProof/>
          </w:rPr>
          <w:fldChar w:fldCharType="end"/>
        </w:r>
        <w:r w:rsidR="0095632F">
          <w:rPr>
            <w:noProof/>
          </w:rPr>
          <w:t xml:space="preserve">                                                                                                                                     Section 09 84 </w:t>
        </w:r>
        <w:r w:rsidR="003668F6">
          <w:rPr>
            <w:noProof/>
          </w:rPr>
          <w:t>0</w:t>
        </w:r>
      </w:p>
    </w:sdtContent>
  </w:sdt>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05EE6" w14:textId="77777777" w:rsidR="00273D0F" w:rsidRDefault="00273D0F" w:rsidP="00837A13">
      <w:pPr>
        <w:spacing w:after="0" w:line="240" w:lineRule="auto"/>
      </w:pPr>
      <w:r>
        <w:separator/>
      </w:r>
    </w:p>
  </w:footnote>
  <w:footnote w:type="continuationSeparator" w:id="0">
    <w:p w14:paraId="0D73FB86" w14:textId="77777777" w:rsidR="00273D0F" w:rsidRDefault="00273D0F" w:rsidP="00837A13">
      <w:pPr>
        <w:spacing w:after="0" w:line="240" w:lineRule="auto"/>
      </w:pPr>
      <w:r>
        <w:continuationSeparator/>
      </w:r>
    </w:p>
  </w:footnote>
  <w:footnote w:type="continuationNotice" w:id="1">
    <w:p w14:paraId="49890583" w14:textId="77777777" w:rsidR="00273D0F" w:rsidRDefault="00273D0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33FD3"/>
    <w:rsid w:val="00017348"/>
    <w:rsid w:val="00033FD3"/>
    <w:rsid w:val="000567C7"/>
    <w:rsid w:val="000750BE"/>
    <w:rsid w:val="000C0227"/>
    <w:rsid w:val="00100949"/>
    <w:rsid w:val="0011051E"/>
    <w:rsid w:val="00142B71"/>
    <w:rsid w:val="001A5CDC"/>
    <w:rsid w:val="001B5351"/>
    <w:rsid w:val="001C3283"/>
    <w:rsid w:val="002051F8"/>
    <w:rsid w:val="0021580D"/>
    <w:rsid w:val="00227553"/>
    <w:rsid w:val="002477B3"/>
    <w:rsid w:val="00264E18"/>
    <w:rsid w:val="00273D0F"/>
    <w:rsid w:val="00276D66"/>
    <w:rsid w:val="002B2355"/>
    <w:rsid w:val="002B723D"/>
    <w:rsid w:val="0034108B"/>
    <w:rsid w:val="00362480"/>
    <w:rsid w:val="00364983"/>
    <w:rsid w:val="003668F6"/>
    <w:rsid w:val="003A2559"/>
    <w:rsid w:val="003A32CB"/>
    <w:rsid w:val="003A4F52"/>
    <w:rsid w:val="003B33EE"/>
    <w:rsid w:val="003C2530"/>
    <w:rsid w:val="00400D5B"/>
    <w:rsid w:val="00406F2A"/>
    <w:rsid w:val="004211C2"/>
    <w:rsid w:val="00477397"/>
    <w:rsid w:val="004A2FFB"/>
    <w:rsid w:val="004A72E0"/>
    <w:rsid w:val="004B1165"/>
    <w:rsid w:val="004C7832"/>
    <w:rsid w:val="004E5615"/>
    <w:rsid w:val="0053725B"/>
    <w:rsid w:val="005619BC"/>
    <w:rsid w:val="0057219A"/>
    <w:rsid w:val="00577827"/>
    <w:rsid w:val="00592CF7"/>
    <w:rsid w:val="005B6F08"/>
    <w:rsid w:val="005C1D6B"/>
    <w:rsid w:val="005C28D6"/>
    <w:rsid w:val="005D2814"/>
    <w:rsid w:val="005F2892"/>
    <w:rsid w:val="00620E94"/>
    <w:rsid w:val="00654EF8"/>
    <w:rsid w:val="006B7787"/>
    <w:rsid w:val="006E2152"/>
    <w:rsid w:val="00714FDB"/>
    <w:rsid w:val="00724BDE"/>
    <w:rsid w:val="00732211"/>
    <w:rsid w:val="00751AAD"/>
    <w:rsid w:val="0077384C"/>
    <w:rsid w:val="007A659B"/>
    <w:rsid w:val="007A72A7"/>
    <w:rsid w:val="007B20CD"/>
    <w:rsid w:val="007D660B"/>
    <w:rsid w:val="007E3EF7"/>
    <w:rsid w:val="007E5306"/>
    <w:rsid w:val="0082162C"/>
    <w:rsid w:val="00833AC6"/>
    <w:rsid w:val="00837A13"/>
    <w:rsid w:val="0085485F"/>
    <w:rsid w:val="008C5489"/>
    <w:rsid w:val="008E6D89"/>
    <w:rsid w:val="00903311"/>
    <w:rsid w:val="00904846"/>
    <w:rsid w:val="009058A9"/>
    <w:rsid w:val="0095632F"/>
    <w:rsid w:val="00962527"/>
    <w:rsid w:val="00997A92"/>
    <w:rsid w:val="009B2629"/>
    <w:rsid w:val="009B7F38"/>
    <w:rsid w:val="009C034A"/>
    <w:rsid w:val="009E6851"/>
    <w:rsid w:val="009E7E35"/>
    <w:rsid w:val="009F4C09"/>
    <w:rsid w:val="00A05D4C"/>
    <w:rsid w:val="00A43D83"/>
    <w:rsid w:val="00AC5020"/>
    <w:rsid w:val="00AF0D94"/>
    <w:rsid w:val="00AF358F"/>
    <w:rsid w:val="00B22BA5"/>
    <w:rsid w:val="00B51026"/>
    <w:rsid w:val="00B548E6"/>
    <w:rsid w:val="00B61793"/>
    <w:rsid w:val="00B748BD"/>
    <w:rsid w:val="00BA0F36"/>
    <w:rsid w:val="00BA2119"/>
    <w:rsid w:val="00BB46B1"/>
    <w:rsid w:val="00BB5029"/>
    <w:rsid w:val="00BC5DCE"/>
    <w:rsid w:val="00BE1A6F"/>
    <w:rsid w:val="00BE4351"/>
    <w:rsid w:val="00C17FCC"/>
    <w:rsid w:val="00C2729E"/>
    <w:rsid w:val="00C64BA4"/>
    <w:rsid w:val="00C76FA2"/>
    <w:rsid w:val="00CB412C"/>
    <w:rsid w:val="00CD1461"/>
    <w:rsid w:val="00CF25F9"/>
    <w:rsid w:val="00CF77F1"/>
    <w:rsid w:val="00D01A01"/>
    <w:rsid w:val="00D2199D"/>
    <w:rsid w:val="00D35949"/>
    <w:rsid w:val="00D54B88"/>
    <w:rsid w:val="00D71537"/>
    <w:rsid w:val="00D90EF0"/>
    <w:rsid w:val="00D9543B"/>
    <w:rsid w:val="00DB10C8"/>
    <w:rsid w:val="00DF50F7"/>
    <w:rsid w:val="00E1133F"/>
    <w:rsid w:val="00E37D21"/>
    <w:rsid w:val="00E64630"/>
    <w:rsid w:val="00EE0B88"/>
    <w:rsid w:val="00EF3CA8"/>
    <w:rsid w:val="00F074FF"/>
    <w:rsid w:val="00F07A51"/>
    <w:rsid w:val="00F301EC"/>
    <w:rsid w:val="00F50B16"/>
    <w:rsid w:val="00F767A5"/>
    <w:rsid w:val="00F86994"/>
    <w:rsid w:val="00FB0A44"/>
    <w:rsid w:val="00FB355A"/>
    <w:rsid w:val="00FC71D5"/>
    <w:rsid w:val="00FD4491"/>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docId w15:val="{9D6D276A-058B-46F8-8C78-673B470D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1406</Words>
  <Characters>8017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2</cp:revision>
  <dcterms:created xsi:type="dcterms:W3CDTF">2022-09-17T18:21:00Z</dcterms:created>
  <dcterms:modified xsi:type="dcterms:W3CDTF">2022-09-17T18:21:00Z</dcterms:modified>
</cp:coreProperties>
</file>